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8A" w:rsidRDefault="000E1127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19.5pt;margin-top:333.55pt;width:.05pt;height:220.5pt;flip:x;z-index:251677696" o:connectortype="straight" strokecolor="yellow" strokeweight="1.5pt">
            <v:stroke dashstyle="dash"/>
          </v:shape>
        </w:pict>
      </w:r>
      <w:r>
        <w:rPr>
          <w:noProof/>
          <w:lang w:eastAsia="cs-CZ"/>
        </w:rPr>
        <w:pict>
          <v:rect id="_x0000_s1045" style="position:absolute;margin-left:316pt;margin-top:333.55pt;width:3.55pt;height:215.4pt;flip:x;z-index:251676672" fillcolor="#404040 [2429]" strokecolor="#272727 [2749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shape id="_x0000_s1042" type="#_x0000_t32" style="position:absolute;margin-left:319.5pt;margin-top:395.05pt;width:203.25pt;height:.75pt;z-index:251674624" o:connectortype="straight" strokecolor="#00b0f0">
            <v:stroke startarrow="block" endarrow="block"/>
          </v:shape>
        </w:pict>
      </w:r>
      <w:r>
        <w:rPr>
          <w:noProof/>
          <w:lang w:eastAsia="cs-CZ"/>
        </w:rPr>
        <w:pict>
          <v:shape id="_x0000_s1040" type="#_x0000_t32" style="position:absolute;margin-left:319.5pt;margin-top:355.3pt;width:0;height:174.15pt;z-index:251672576" o:connectortype="straight" strokecolor="yellow" strokeweight="1.5pt">
            <v:stroke dashstyle="dash"/>
          </v:shape>
        </w:pict>
      </w:r>
      <w:r>
        <w:rPr>
          <w:noProof/>
          <w:lang w:eastAsia="cs-CZ"/>
        </w:rPr>
        <w:pict>
          <v:shape id="_x0000_s1043" type="#_x0000_t32" style="position:absolute;margin-left:201pt;margin-top:587.8pt;width:0;height:198.75pt;z-index:251675648" o:connectortype="straight" strokecolor="yellow" strokeweight="1pt">
            <v:stroke dashstyle="dash"/>
          </v:shape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9.25pt;margin-top:749.8pt;width:171pt;height:30pt;z-index:251667456">
            <v:textbox>
              <w:txbxContent>
                <w:p w:rsidR="00A36392" w:rsidRDefault="00A36392" w:rsidP="00A36392">
                  <w:r>
                    <w:t xml:space="preserve">Objednací </w:t>
                  </w:r>
                  <w:r w:rsidRPr="00A36392">
                    <w:rPr>
                      <w:b/>
                    </w:rPr>
                    <w:t>šířka</w:t>
                  </w:r>
                  <w:r>
                    <w:t xml:space="preserve"> je 255 mm.</w:t>
                  </w:r>
                </w:p>
                <w:p w:rsidR="0038221A" w:rsidRDefault="0038221A"/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202" style="position:absolute;margin-left:356.25pt;margin-top:473.8pt;width:156pt;height:38.25pt;z-index:251666432">
            <v:textbox>
              <w:txbxContent>
                <w:p w:rsidR="0038221A" w:rsidRDefault="00A36392">
                  <w:r>
                    <w:t xml:space="preserve">Změřte </w:t>
                  </w:r>
                  <w:r w:rsidRPr="00A36392">
                    <w:rPr>
                      <w:b/>
                    </w:rPr>
                    <w:t>šířku</w:t>
                  </w:r>
                  <w:r>
                    <w:t xml:space="preserve"> světlosti skla (od středu zasklívací gumy).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margin-left:48pt;margin-top:516.55pt;width:182.25pt;height:37.5pt;z-index:251665408">
            <v:textbox>
              <w:txbxContent>
                <w:p w:rsidR="0038221A" w:rsidRDefault="00DF593A">
                  <w:r>
                    <w:t xml:space="preserve">Změřte </w:t>
                  </w:r>
                  <w:r w:rsidRPr="00DF593A">
                    <w:rPr>
                      <w:b/>
                    </w:rPr>
                    <w:t>šířku</w:t>
                  </w:r>
                  <w:r>
                    <w:t xml:space="preserve"> světlosti skla (od </w:t>
                  </w:r>
                  <w:r w:rsidR="00A36392">
                    <w:t>středu zasklívací</w:t>
                  </w:r>
                  <w:r>
                    <w:t xml:space="preserve"> gum</w:t>
                  </w:r>
                  <w:r w:rsidR="00A36392">
                    <w:t>y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1" type="#_x0000_t32" style="position:absolute;margin-left:522.75pt;margin-top:343.3pt;width:2.25pt;height:180.75pt;flip:x;z-index:251673600" o:connectortype="straight" strokecolor="yellow">
            <v:stroke dashstyle="dash"/>
          </v:shape>
        </w:pict>
      </w:r>
      <w:r>
        <w:rPr>
          <w:noProof/>
          <w:lang w:eastAsia="cs-CZ"/>
        </w:rPr>
        <w:pict>
          <v:shape id="_x0000_s1029" type="#_x0000_t202" style="position:absolute;margin-left:261.75pt;margin-top:333.55pt;width:37.5pt;height:21.75pt;z-index:251661312">
            <v:textbox>
              <w:txbxContent>
                <w:p w:rsidR="0038221A" w:rsidRPr="00DF593A" w:rsidRDefault="00DF593A">
                  <w:pPr>
                    <w:rPr>
                      <w:b/>
                    </w:rPr>
                  </w:pPr>
                  <w:r w:rsidRPr="00DF593A">
                    <w:rPr>
                      <w:b/>
                    </w:rPr>
                    <w:t>2. B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margin-left:3pt;margin-top:563.05pt;width:33pt;height:24.75pt;z-index:251662336">
            <v:textbox>
              <w:txbxContent>
                <w:p w:rsidR="0038221A" w:rsidRPr="00DF593A" w:rsidRDefault="00DF593A">
                  <w:pPr>
                    <w:rPr>
                      <w:b/>
                    </w:rPr>
                  </w:pPr>
                  <w:r w:rsidRPr="00DF593A">
                    <w:rPr>
                      <w:b/>
                    </w:rPr>
                    <w:t>2. C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8" type="#_x0000_t202" style="position:absolute;margin-left:3pt;margin-top:382.3pt;width:33pt;height:21.75pt;z-index:251660288">
            <v:textbox>
              <w:txbxContent>
                <w:p w:rsidR="0038221A" w:rsidRPr="00DF593A" w:rsidRDefault="00DF593A">
                  <w:pPr>
                    <w:rPr>
                      <w:b/>
                    </w:rPr>
                  </w:pPr>
                  <w:r w:rsidRPr="00DF593A">
                    <w:rPr>
                      <w:b/>
                    </w:rPr>
                    <w:t>2. 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9" type="#_x0000_t32" style="position:absolute;margin-left:347.25pt;margin-top:116.05pt;width:192.75pt;height:1.5pt;z-index:251671552" o:connectortype="straight" strokecolor="yellow" strokeweight="1.5pt">
            <v:stroke dashstyle="dash"/>
          </v:shape>
        </w:pict>
      </w:r>
      <w:r>
        <w:rPr>
          <w:noProof/>
          <w:lang w:eastAsia="cs-CZ"/>
        </w:rPr>
        <w:pict>
          <v:shape id="_x0000_s1032" type="#_x0000_t202" style="position:absolute;margin-left:352.5pt;margin-top:179.8pt;width:187.5pt;height:30pt;z-index:251664384">
            <v:textbox>
              <w:txbxContent>
                <w:p w:rsidR="0038221A" w:rsidRDefault="00A36392">
                  <w:r>
                    <w:t xml:space="preserve">Objednací </w:t>
                  </w:r>
                  <w:r w:rsidR="00DF593A" w:rsidRPr="00DF593A">
                    <w:rPr>
                      <w:b/>
                    </w:rPr>
                    <w:t xml:space="preserve">výška </w:t>
                  </w:r>
                  <w:r w:rsidR="00DF593A">
                    <w:t>je 475 mm.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6" type="#_x0000_t202" style="position:absolute;margin-left:3pt;margin-top:.55pt;width:33pt;height:23.25pt;z-index:251658240">
            <v:textbox>
              <w:txbxContent>
                <w:p w:rsidR="0038221A" w:rsidRPr="00DF593A" w:rsidRDefault="00DF593A">
                  <w:pPr>
                    <w:rPr>
                      <w:b/>
                    </w:rPr>
                  </w:pPr>
                  <w:r w:rsidRPr="00DF593A">
                    <w:rPr>
                      <w:b/>
                    </w:rPr>
                    <w:t>1. 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202" style="position:absolute;margin-left:286.5pt;margin-top:.55pt;width:33pt;height:23.25pt;z-index:251659264">
            <v:textbox>
              <w:txbxContent>
                <w:p w:rsidR="0038221A" w:rsidRPr="00DF593A" w:rsidRDefault="00DF593A">
                  <w:pPr>
                    <w:rPr>
                      <w:b/>
                    </w:rPr>
                  </w:pPr>
                  <w:r w:rsidRPr="00DF593A">
                    <w:rPr>
                      <w:b/>
                    </w:rPr>
                    <w:t>1. B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202" style="position:absolute;margin-left:185.25pt;margin-top:257.8pt;width:145.5pt;height:36.75pt;z-index:251663360">
            <v:textbox>
              <w:txbxContent>
                <w:p w:rsidR="0038221A" w:rsidRDefault="00DF593A">
                  <w:r>
                    <w:t xml:space="preserve">Změřte </w:t>
                  </w:r>
                  <w:r w:rsidRPr="00DF593A">
                    <w:rPr>
                      <w:b/>
                    </w:rPr>
                    <w:t>výšku</w:t>
                  </w:r>
                  <w:r>
                    <w:t xml:space="preserve"> světlosti skla (od zasklívacích gum)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8" type="#_x0000_t32" style="position:absolute;margin-left:140.25pt;margin-top:53.05pt;width:3pt;height:208.5pt;flip:x;z-index:251670528" o:connectortype="straight" strokecolor="#00b0f0">
            <v:stroke startarrow="block" endarrow="block"/>
          </v:shape>
        </w:pict>
      </w:r>
      <w:r>
        <w:rPr>
          <w:noProof/>
          <w:lang w:eastAsia="cs-CZ"/>
        </w:rPr>
        <w:pict>
          <v:shape id="_x0000_s1037" type="#_x0000_t32" style="position:absolute;margin-left:54.75pt;margin-top:52.3pt;width:117.75pt;height:.75pt;flip:y;z-index:251669504" o:connectortype="straight" strokecolor="yellow" strokeweight="1.5pt">
            <v:stroke dashstyle="dash"/>
          </v:shape>
        </w:pict>
      </w:r>
      <w:r>
        <w:rPr>
          <w:noProof/>
          <w:lang w:eastAsia="cs-CZ"/>
        </w:rPr>
        <w:pict>
          <v:shape id="_x0000_s1036" type="#_x0000_t32" style="position:absolute;margin-left:54.75pt;margin-top:261.55pt;width:114pt;height:.75pt;z-index:251668480" o:connectortype="straight" strokecolor="yellow" strokeweight="1.5pt">
            <v:stroke dashstyle="dash"/>
          </v:shape>
        </w:pict>
      </w:r>
      <w:r w:rsidR="0038221A">
        <w:rPr>
          <w:noProof/>
          <w:lang w:eastAsia="cs-CZ"/>
        </w:rPr>
        <w:drawing>
          <wp:inline distT="0" distB="0" distL="0" distR="0">
            <wp:extent cx="7534275" cy="10649152"/>
            <wp:effectExtent l="19050" t="0" r="9525" b="0"/>
            <wp:docPr id="1" name="obrázek 1" descr="C:\Documents and Settings\admin\Dokumenty\Obrázky\Picasa\Export\plissé vyměření mezi lišty\Plissé na rám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okumenty\Obrázky\Picasa\Export\plissé vyměření mezi lišty\Plissé na rám f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88A" w:rsidSect="00583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1A" w:rsidRDefault="0038221A" w:rsidP="0038221A">
      <w:pPr>
        <w:spacing w:after="0" w:line="240" w:lineRule="auto"/>
      </w:pPr>
      <w:r>
        <w:separator/>
      </w:r>
    </w:p>
  </w:endnote>
  <w:endnote w:type="continuationSeparator" w:id="1">
    <w:p w:rsidR="0038221A" w:rsidRDefault="0038221A" w:rsidP="003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D" w:rsidRDefault="005832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D" w:rsidRDefault="0058329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D" w:rsidRDefault="005832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1A" w:rsidRDefault="0038221A" w:rsidP="0038221A">
      <w:pPr>
        <w:spacing w:after="0" w:line="240" w:lineRule="auto"/>
      </w:pPr>
      <w:r>
        <w:separator/>
      </w:r>
    </w:p>
  </w:footnote>
  <w:footnote w:type="continuationSeparator" w:id="1">
    <w:p w:rsidR="0038221A" w:rsidRDefault="0038221A" w:rsidP="003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D" w:rsidRDefault="0058329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1A" w:rsidRPr="0038221A" w:rsidRDefault="0038221A" w:rsidP="0038221A">
    <w:pPr>
      <w:pStyle w:val="Zhlav"/>
      <w:jc w:val="center"/>
      <w:rPr>
        <w:b/>
      </w:rPr>
    </w:pPr>
    <w:r w:rsidRPr="0038221A">
      <w:rPr>
        <w:b/>
      </w:rPr>
      <w:t>PLISSÉ KLASIK – VYMĚŘENÍ –</w:t>
    </w:r>
    <w:r w:rsidR="0058329D">
      <w:rPr>
        <w:b/>
      </w:rPr>
      <w:t xml:space="preserve"> MEZI ZASKLÍVACÍ LIŠTY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D" w:rsidRDefault="0058329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21A"/>
    <w:rsid w:val="000E1127"/>
    <w:rsid w:val="0038221A"/>
    <w:rsid w:val="0058329D"/>
    <w:rsid w:val="00710F80"/>
    <w:rsid w:val="007F088A"/>
    <w:rsid w:val="009B15EB"/>
    <w:rsid w:val="00A36392"/>
    <w:rsid w:val="00DF593A"/>
    <w:rsid w:val="00EA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 [2429]" strokecolor="#00b0f0"/>
    </o:shapedefaults>
    <o:shapelayout v:ext="edit">
      <o:idmap v:ext="edit" data="1"/>
      <o:rules v:ext="edit">
        <o:r id="V:Rule10" type="connector" idref="#_x0000_s1046"/>
        <o:r id="V:Rule11" type="connector" idref="#_x0000_s1038"/>
        <o:r id="V:Rule12" type="connector" idref="#_x0000_s1037"/>
        <o:r id="V:Rule13" type="connector" idref="#_x0000_s1041"/>
        <o:r id="V:Rule14" type="connector" idref="#_x0000_s1040"/>
        <o:r id="V:Rule15" type="connector" idref="#_x0000_s1042"/>
        <o:r id="V:Rule16" type="connector" idref="#_x0000_s1036"/>
        <o:r id="V:Rule17" type="connector" idref="#_x0000_s1039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2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8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221A"/>
  </w:style>
  <w:style w:type="paragraph" w:styleId="Zpat">
    <w:name w:val="footer"/>
    <w:basedOn w:val="Normln"/>
    <w:link w:val="ZpatChar"/>
    <w:uiPriority w:val="99"/>
    <w:semiHidden/>
    <w:unhideWhenUsed/>
    <w:rsid w:val="0038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2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Jack West s.r.o.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a.s.</dc:creator>
  <cp:keywords/>
  <dc:description/>
  <cp:lastModifiedBy>Loana a.s.</cp:lastModifiedBy>
  <cp:revision>4</cp:revision>
  <cp:lastPrinted>2016-12-07T07:29:00Z</cp:lastPrinted>
  <dcterms:created xsi:type="dcterms:W3CDTF">2016-12-07T06:57:00Z</dcterms:created>
  <dcterms:modified xsi:type="dcterms:W3CDTF">2016-12-08T07:17:00Z</dcterms:modified>
</cp:coreProperties>
</file>